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79130242" w:rsidR="00715D2C" w:rsidRPr="00715D2C" w:rsidRDefault="00154662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="00715D2C" w:rsidRPr="00715D2C">
        <w:rPr>
          <w:sz w:val="32"/>
          <w:szCs w:val="32"/>
        </w:rPr>
        <w:t>униципальн</w:t>
      </w:r>
      <w:r>
        <w:rPr>
          <w:sz w:val="32"/>
          <w:szCs w:val="32"/>
        </w:rPr>
        <w:t>ое общеобразовательное</w:t>
      </w:r>
      <w:r w:rsidR="00715D2C">
        <w:rPr>
          <w:sz w:val="32"/>
          <w:szCs w:val="32"/>
        </w:rPr>
        <w:t xml:space="preserve"> </w:t>
      </w:r>
      <w:r w:rsidR="00715D2C" w:rsidRPr="00715D2C">
        <w:rPr>
          <w:sz w:val="32"/>
          <w:szCs w:val="32"/>
        </w:rPr>
        <w:t>учреждение</w:t>
      </w:r>
    </w:p>
    <w:p w14:paraId="44BC6A3C" w14:textId="0C4DE1DF" w:rsidR="00715D2C" w:rsidRDefault="00154662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«Никольская школа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98239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98239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98239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98239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98239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98239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98239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98239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98239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98239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98239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98239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98239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46EC021F" w:rsidR="00EF6FDF" w:rsidRDefault="009823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 w:rsidR="00154662">
              <w:rPr>
                <w:spacing w:val="50"/>
                <w:sz w:val="24"/>
              </w:rPr>
              <w:t xml:space="preserve">дополнительно 0,5 часа в неделю </w:t>
            </w:r>
            <w:proofErr w:type="spellStart"/>
            <w:r w:rsidR="00154662">
              <w:rPr>
                <w:spacing w:val="50"/>
                <w:sz w:val="24"/>
              </w:rPr>
              <w:t>на</w:t>
            </w:r>
            <w:r>
              <w:rPr>
                <w:sz w:val="24"/>
              </w:rPr>
              <w:t>изучение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98239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98239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98239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98239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98239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98239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98239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98239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98239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98239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98239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98239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98239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98239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98239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98239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9823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98239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9823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98239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2EE5C3B0" w:rsidR="00EF6FDF" w:rsidRDefault="00154662" w:rsidP="001546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 w:rsidR="00982393">
              <w:rPr>
                <w:b/>
                <w:spacing w:val="-3"/>
                <w:sz w:val="24"/>
              </w:rPr>
              <w:t xml:space="preserve"> </w:t>
            </w:r>
            <w:r w:rsidR="00982393"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 xml:space="preserve"> (немецкий)</w:t>
            </w:r>
          </w:p>
        </w:tc>
        <w:tc>
          <w:tcPr>
            <w:tcW w:w="11880" w:type="dxa"/>
          </w:tcPr>
          <w:p w14:paraId="1A805B7B" w14:textId="77777777"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2EE5E879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154662">
              <w:rPr>
                <w:sz w:val="24"/>
              </w:rPr>
              <w:t>английскому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</w:p>
          <w:p w14:paraId="0E7E1FE0" w14:textId="77777777"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149EB5C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154662">
              <w:rPr>
                <w:sz w:val="24"/>
              </w:rPr>
              <w:t>«Иностранный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154662">
              <w:rPr>
                <w:sz w:val="24"/>
              </w:rPr>
              <w:t xml:space="preserve"> (английский)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535C8BAE"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1546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4AC62148"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1546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3C052FFE"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D4E840F" w14:textId="35F61B84" w:rsidR="00EF6FDF" w:rsidRPr="00154662" w:rsidRDefault="00982393" w:rsidP="0015466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1546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10E9D82" w:rsidR="00EF6FDF" w:rsidRDefault="0015466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982393">
              <w:rPr>
                <w:b/>
                <w:sz w:val="24"/>
              </w:rPr>
              <w:t>ностранный</w:t>
            </w:r>
            <w:r w:rsidR="00982393">
              <w:rPr>
                <w:b/>
                <w:spacing w:val="-57"/>
                <w:sz w:val="24"/>
              </w:rPr>
              <w:t xml:space="preserve"> </w:t>
            </w:r>
            <w:r w:rsidR="00982393">
              <w:rPr>
                <w:b/>
                <w:sz w:val="24"/>
              </w:rPr>
              <w:t>язык</w:t>
            </w:r>
            <w:r w:rsidR="00982393">
              <w:rPr>
                <w:b/>
                <w:spacing w:val="-4"/>
                <w:sz w:val="24"/>
              </w:rPr>
              <w:t xml:space="preserve"> </w:t>
            </w:r>
            <w:r w:rsidR="00982393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6CC04505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Рабочая программа по учебному предмету «Иностранный язык (английский)», как  второму иностранному языку  для 5- 9 классов, 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</w:t>
            </w:r>
          </w:p>
          <w:p w14:paraId="2724C974" w14:textId="77777777" w:rsidR="00BC6C5F" w:rsidRPr="00C44FAB" w:rsidRDefault="00BC6C5F" w:rsidP="00BC6C5F">
            <w:pPr>
              <w:pStyle w:val="a7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4FAB">
              <w:rPr>
                <w:rFonts w:ascii="Times New Roman" w:hAnsi="Times New Roman" w:cs="Times New Roman"/>
              </w:rPr>
              <w:t xml:space="preserve">Предмету «Второй иностранный язык. Английский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</w:t>
            </w:r>
            <w:proofErr w:type="gramStart"/>
            <w:r w:rsidRPr="00C44FAB">
              <w:rPr>
                <w:rFonts w:ascii="Times New Roman" w:hAnsi="Times New Roman" w:cs="Times New Roman"/>
              </w:rPr>
              <w:t>Также</w:t>
            </w:r>
            <w:proofErr w:type="gramEnd"/>
            <w:r w:rsidRPr="00C44FAB">
              <w:rPr>
                <w:rFonts w:ascii="Times New Roman" w:hAnsi="Times New Roman" w:cs="Times New Roman"/>
              </w:rPr>
              <w:t xml:space="preserve"> как и учебный предмет «Иностранный язык»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</w:t>
            </w:r>
            <w:r w:rsidRPr="00C44FAB">
              <w:rPr>
                <w:rFonts w:ascii="Times New Roman" w:hAnsi="Times New Roman" w:cs="Times New Roman"/>
              </w:rPr>
              <w:lastRenderedPageBreak/>
              <w:t>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естественнонаучных и других наук и становится важной составляющей базы для общего и специального образования.</w:t>
            </w:r>
          </w:p>
          <w:p w14:paraId="49512BB3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изучения учебного предмета «Иностранный язык (английский)» как второй иностранный язык. </w:t>
            </w:r>
            <w:r w:rsidRPr="00C44FA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A065395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В свете сказанного выше цели иноязычного образования становятся более сложными по структуре, формулируются на ценностном когнитивном и прагматическом уровнях и соответственно воплощаются в личностных, метапредметных/ </w:t>
            </w:r>
            <w:proofErr w:type="spellStart"/>
            <w:r w:rsidRPr="00C44FAB">
              <w:rPr>
                <w:rFonts w:eastAsia="Calibri"/>
                <w:sz w:val="24"/>
                <w:szCs w:val="24"/>
              </w:rPr>
              <w:t>общеучебных</w:t>
            </w:r>
            <w:proofErr w:type="spellEnd"/>
            <w:r w:rsidRPr="00C44FAB">
              <w:rPr>
                <w:rFonts w:eastAsia="Calibri"/>
                <w:sz w:val="24"/>
                <w:szCs w:val="24"/>
              </w:rPr>
      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14:paraId="6FC167FF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речевая компетенция </w:t>
            </w:r>
          </w:p>
          <w:p w14:paraId="69BF9EEA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развитие коммуникативных умений в четырёх основных видах речевой деятельности (говорении, аудировании, чтении, письме); </w:t>
            </w:r>
          </w:p>
          <w:p w14:paraId="77406BD1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языковая компетенция </w:t>
            </w:r>
          </w:p>
          <w:p w14:paraId="7D7537F1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      </w:r>
          </w:p>
          <w:p w14:paraId="14F0250B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социокультурная/межкультурная компетенция </w:t>
            </w:r>
          </w:p>
          <w:p w14:paraId="5BC9E0A6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      </w:r>
          </w:p>
          <w:p w14:paraId="6ABC2F59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компенсаторная компетенция </w:t>
            </w:r>
          </w:p>
          <w:p w14:paraId="50714A83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развитие умений выходить из положения в условиях дефицита языковых средств при получении и передаче информации. 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признаются </w:t>
            </w:r>
            <w:proofErr w:type="spellStart"/>
            <w:r w:rsidRPr="00C44FAB">
              <w:rPr>
                <w:rFonts w:eastAsia="Calibri"/>
                <w:sz w:val="24"/>
                <w:szCs w:val="24"/>
              </w:rPr>
              <w:t>компетентностный</w:t>
            </w:r>
            <w:proofErr w:type="spellEnd"/>
            <w:r w:rsidRPr="00C44FAB">
              <w:rPr>
                <w:rFonts w:eastAsia="Calibri"/>
                <w:sz w:val="24"/>
                <w:szCs w:val="24"/>
              </w:rPr>
              <w:t xml:space="preserve">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 </w:t>
            </w:r>
          </w:p>
          <w:p w14:paraId="254473FC" w14:textId="77777777"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>Учебный предмет «</w:t>
            </w:r>
            <w:r>
              <w:rPr>
                <w:rFonts w:eastAsia="Calibri"/>
                <w:sz w:val="24"/>
                <w:szCs w:val="24"/>
              </w:rPr>
              <w:t>Иностранный язык (английский)</w:t>
            </w:r>
            <w:r w:rsidRPr="00C44FA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как второй,</w:t>
            </w:r>
            <w:r w:rsidRPr="00C44FAB">
              <w:rPr>
                <w:rFonts w:eastAsia="Calibri"/>
                <w:sz w:val="24"/>
                <w:szCs w:val="24"/>
              </w:rPr>
              <w:t xml:space="preserve"> входит в предметную область </w:t>
            </w:r>
            <w:r w:rsidRPr="00C44FAB">
              <w:rPr>
                <w:rFonts w:eastAsia="Calibri"/>
                <w:sz w:val="24"/>
                <w:szCs w:val="24"/>
              </w:rPr>
              <w:lastRenderedPageBreak/>
              <w:t>«Иностранные языки» наряду с предметом «Иностранный язык</w:t>
            </w:r>
            <w:r>
              <w:rPr>
                <w:rFonts w:eastAsia="Calibri"/>
                <w:sz w:val="24"/>
                <w:szCs w:val="24"/>
              </w:rPr>
              <w:t xml:space="preserve"> (немецкий)</w:t>
            </w:r>
            <w:r w:rsidRPr="00C44FAB">
              <w:rPr>
                <w:rFonts w:eastAsia="Calibri"/>
                <w:sz w:val="24"/>
                <w:szCs w:val="24"/>
              </w:rPr>
              <w:t xml:space="preserve">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На изучение иностранного языка в 5 </w:t>
            </w:r>
            <w:proofErr w:type="gramStart"/>
            <w:r w:rsidRPr="00C44FAB">
              <w:rPr>
                <w:rFonts w:eastAsia="Calibri"/>
                <w:sz w:val="24"/>
                <w:szCs w:val="24"/>
              </w:rPr>
              <w:t>классе  выделено</w:t>
            </w:r>
            <w:proofErr w:type="gramEnd"/>
            <w:r w:rsidRPr="00C44FAB">
              <w:rPr>
                <w:rFonts w:eastAsia="Calibri"/>
                <w:sz w:val="24"/>
                <w:szCs w:val="24"/>
              </w:rPr>
              <w:t xml:space="preserve"> 52 учебных часа, в 6 классе-17 ч., в 7 классе-52 ч., в 8 классе-52 ч., в 9 классе.-34 учебных часа в год. </w:t>
            </w:r>
          </w:p>
          <w:p w14:paraId="4E224FB5" w14:textId="77777777" w:rsidR="00BC6C5F" w:rsidRPr="00C44FAB" w:rsidRDefault="00BC6C5F" w:rsidP="00BC6C5F">
            <w:pPr>
              <w:ind w:left="120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14:paraId="15589F55" w14:textId="77777777" w:rsidR="00BC6C5F" w:rsidRPr="00C44FAB" w:rsidRDefault="00BC6C5F" w:rsidP="00BC6C5F">
            <w:pPr>
              <w:ind w:left="120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ОБЯЗАТЕЛЬНЫЕ УЧЕБНЫЕ МАТЕРИАЛЫ ДЛЯ УЧЕНИКА</w:t>
            </w:r>
          </w:p>
          <w:p w14:paraId="03E54BC9" w14:textId="77777777"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 xml:space="preserve">​‌• Английский язык, как второй иностранный язык 5 класс, 6 класс, 7 класс, 8 класс, 9 класс О.В. Афанасьева, И.В. Михеева. Москва «ДРОФА»  </w:t>
            </w:r>
          </w:p>
          <w:p w14:paraId="0E991193" w14:textId="77777777"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МЕТОДИЧЕСКИЕ МАТЕРИАЛЫ ДЛЯ УЧИТЕЛЯ</w:t>
            </w:r>
          </w:p>
          <w:p w14:paraId="2143E6AE" w14:textId="77777777"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 xml:space="preserve">​ </w:t>
            </w:r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www</w:t>
            </w:r>
            <w:r w:rsidRPr="00C44FAB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drofa</w:t>
            </w:r>
            <w:proofErr w:type="spellEnd"/>
            <w:r w:rsidRPr="00C44FAB"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ventana</w:t>
            </w:r>
            <w:proofErr w:type="spellEnd"/>
            <w:r w:rsidRPr="00C44FAB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ru</w:t>
            </w:r>
            <w:proofErr w:type="spellEnd"/>
          </w:p>
          <w:p w14:paraId="44F5767B" w14:textId="77777777"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ЦИФРОВЫЕ ОБРАЗОВАТЕЛЬНЫЕ РЕСУРСЫ И РЕСУРСЫ СЕТИ ИНТЕРНЕТ</w:t>
            </w:r>
          </w:p>
          <w:p w14:paraId="35F61D3E" w14:textId="65F34325" w:rsidR="00EF6FDF" w:rsidRPr="00BC6C5F" w:rsidRDefault="00BC6C5F" w:rsidP="00BC6C5F">
            <w:pPr>
              <w:ind w:firstLine="567"/>
              <w:jc w:val="both"/>
              <w:rPr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​</w:t>
            </w:r>
            <w:r w:rsidRPr="00C44FAB">
              <w:rPr>
                <w:rFonts w:eastAsia="Calibri"/>
                <w:color w:val="333333"/>
                <w:sz w:val="24"/>
                <w:szCs w:val="24"/>
              </w:rPr>
              <w:t xml:space="preserve">​ </w:t>
            </w:r>
            <w:r w:rsidRPr="00C44FAB">
              <w:rPr>
                <w:rFonts w:ascii="Calibri" w:eastAsia="Calibri" w:hAnsi="Calibri"/>
                <w:sz w:val="24"/>
                <w:szCs w:val="24"/>
                <w:lang w:val="en-US"/>
              </w:rPr>
              <w:t>www</w:t>
            </w:r>
            <w:r w:rsidRPr="00C44FAB">
              <w:rPr>
                <w:rFonts w:ascii="Calibri" w:eastAsia="Calibri" w:hAnsi="Calibri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ascii="Calibri" w:eastAsia="Calibri" w:hAnsi="Calibri"/>
                <w:sz w:val="24"/>
                <w:szCs w:val="24"/>
                <w:lang w:val="en-US"/>
              </w:rPr>
              <w:t>myschool</w:t>
            </w:r>
            <w:proofErr w:type="spellEnd"/>
            <w:r w:rsidRPr="00C44FAB">
              <w:rPr>
                <w:rFonts w:ascii="Calibri" w:eastAsia="Calibri" w:hAnsi="Calibri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ascii="Calibri" w:eastAsia="Calibri" w:hAnsi="Calibri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705D17DE" w14:textId="0D367434" w:rsidR="00BC6C5F" w:rsidRDefault="00BC6C5F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BC6C5F">
        <w:trPr>
          <w:trHeight w:val="558"/>
        </w:trPr>
        <w:tc>
          <w:tcPr>
            <w:tcW w:w="2550" w:type="dxa"/>
          </w:tcPr>
          <w:p w14:paraId="3E6999B5" w14:textId="0563B0FE" w:rsidR="00EF6FDF" w:rsidRDefault="00BC6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  <w:bookmarkStart w:id="0" w:name="_GoBack"/>
            <w:bookmarkEnd w:id="0"/>
          </w:p>
        </w:tc>
        <w:tc>
          <w:tcPr>
            <w:tcW w:w="11880" w:type="dxa"/>
          </w:tcPr>
          <w:p w14:paraId="53AFE7AC" w14:textId="0A7089A0" w:rsidR="00EF6FDF" w:rsidRDefault="00EF6FDF" w:rsidP="00BC6C5F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98239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98239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98239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98239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98239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98239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98239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98239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98239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98239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47D64972" w:rsidR="00EF6FDF" w:rsidRDefault="0098239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154662">
              <w:rPr>
                <w:sz w:val="24"/>
              </w:rPr>
              <w:t xml:space="preserve">7, </w:t>
            </w:r>
            <w:r>
              <w:rPr>
                <w:sz w:val="24"/>
              </w:rPr>
              <w:t>8</w:t>
            </w:r>
            <w:r w:rsidR="00154662">
              <w:rPr>
                <w:sz w:val="24"/>
              </w:rPr>
              <w:t>, 9</w:t>
            </w:r>
            <w:r>
              <w:rPr>
                <w:sz w:val="24"/>
              </w:rPr>
              <w:t xml:space="preserve"> </w:t>
            </w:r>
            <w:r w:rsidR="00154662">
              <w:rPr>
                <w:sz w:val="24"/>
              </w:rPr>
              <w:t>классах</w:t>
            </w:r>
            <w:r>
              <w:rPr>
                <w:sz w:val="24"/>
              </w:rPr>
              <w:t>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98239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98239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98239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98239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98239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4D91BE57"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общего образования в соответствии с ФГОС ООО 2021 г, УМК «Музыка» авторов </w:t>
            </w:r>
            <w:r w:rsidR="00154662">
              <w:rPr>
                <w:sz w:val="20"/>
                <w:szCs w:val="20"/>
              </w:rPr>
              <w:t xml:space="preserve">  Т.И. Науменко, В.В. </w:t>
            </w:r>
            <w:proofErr w:type="spellStart"/>
            <w:r w:rsidR="00154662">
              <w:rPr>
                <w:sz w:val="20"/>
                <w:szCs w:val="20"/>
              </w:rPr>
              <w:t>Алеева</w:t>
            </w:r>
            <w:proofErr w:type="spellEnd"/>
          </w:p>
          <w:p w14:paraId="13063A21" w14:textId="77777777" w:rsidR="00EF6FDF" w:rsidRDefault="0098239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98239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98239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98239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98239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98239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98239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98239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98239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98239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9823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98239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98239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9823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9823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98239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98239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98239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98239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98239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98239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98239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98239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98239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98239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54662"/>
    <w:rsid w:val="00715D2C"/>
    <w:rsid w:val="007F62C2"/>
    <w:rsid w:val="00982393"/>
    <w:rsid w:val="00BC6C5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C6C5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5545</Words>
  <Characters>31611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dcterms:created xsi:type="dcterms:W3CDTF">2023-09-07T16:53:00Z</dcterms:created>
  <dcterms:modified xsi:type="dcterms:W3CDTF">2023-10-22T17:43:00Z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